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A4B4A" w:rsidRPr="005A4C2C" w:rsidTr="00D73352">
        <w:tc>
          <w:tcPr>
            <w:tcW w:w="11016" w:type="dxa"/>
          </w:tcPr>
          <w:p w:rsidR="000A4B4A" w:rsidRPr="005A4C2C" w:rsidRDefault="005A4C2C" w:rsidP="000A4B4A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5A4C2C">
              <w:rPr>
                <w:rFonts w:asciiTheme="minorHAnsi" w:hAnsiTheme="minorHAnsi"/>
                <w:sz w:val="28"/>
                <w:szCs w:val="28"/>
              </w:rPr>
              <w:t>Sherman Oaks Neighborhood Council</w:t>
            </w:r>
          </w:p>
        </w:tc>
      </w:tr>
      <w:tr w:rsidR="000A4B4A" w:rsidRPr="005A4C2C" w:rsidTr="00D73352">
        <w:tc>
          <w:tcPr>
            <w:tcW w:w="11016" w:type="dxa"/>
          </w:tcPr>
          <w:p w:rsidR="005832EA" w:rsidRDefault="005832EA" w:rsidP="000A4B4A">
            <w:pPr>
              <w:pStyle w:val="NoSpacing"/>
              <w:jc w:val="center"/>
              <w:rPr>
                <w:rFonts w:asciiTheme="minorHAnsi" w:hAnsiTheme="minorHAnsi"/>
              </w:rPr>
            </w:pPr>
          </w:p>
          <w:p w:rsidR="000A4B4A" w:rsidRDefault="005A4C2C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5A4C2C">
              <w:rPr>
                <w:rFonts w:asciiTheme="minorHAnsi" w:hAnsiTheme="minorHAnsi"/>
                <w:noProof/>
              </w:rPr>
              <w:drawing>
                <wp:inline distT="0" distB="0" distL="0" distR="0" wp14:anchorId="78B8F056" wp14:editId="69E915B1">
                  <wp:extent cx="866775" cy="866775"/>
                  <wp:effectExtent l="0" t="0" r="9525" b="9525"/>
                  <wp:docPr id="1" name="Picture 1" descr="side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de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2EA" w:rsidRPr="005A4C2C" w:rsidRDefault="005832EA" w:rsidP="000A4B4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0A4B4A" w:rsidRPr="005A4C2C" w:rsidTr="00D73352">
        <w:tc>
          <w:tcPr>
            <w:tcW w:w="11016" w:type="dxa"/>
          </w:tcPr>
          <w:p w:rsidR="005A4C2C" w:rsidRPr="005A4C2C" w:rsidRDefault="005A4C2C" w:rsidP="005A4C2C">
            <w:pPr>
              <w:jc w:val="center"/>
              <w:rPr>
                <w:rFonts w:ascii="Calibri" w:eastAsia="Calibri" w:hAnsi="Calibri" w:cs="Times New Roman"/>
              </w:rPr>
            </w:pPr>
            <w:r w:rsidRPr="005A4C2C">
              <w:rPr>
                <w:rFonts w:ascii="Calibri" w:eastAsia="Calibri" w:hAnsi="Calibri" w:cs="Times New Roman"/>
              </w:rPr>
              <w:t>MINUTES OF FINANCE COMMITTEE</w:t>
            </w:r>
          </w:p>
          <w:p w:rsidR="005A4C2C" w:rsidRPr="005A4C2C" w:rsidRDefault="005A4C2C" w:rsidP="005A4C2C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5A4C2C">
              <w:rPr>
                <w:rFonts w:ascii="Calibri" w:eastAsia="Calibri" w:hAnsi="Calibri" w:cs="Times New Roman"/>
                <w:sz w:val="21"/>
                <w:szCs w:val="21"/>
              </w:rPr>
              <w:t xml:space="preserve">Thursday, </w:t>
            </w:r>
            <w:r w:rsidR="000F5C63">
              <w:rPr>
                <w:rFonts w:ascii="Calibri" w:eastAsia="Calibri" w:hAnsi="Calibri" w:cs="Times New Roman"/>
                <w:sz w:val="21"/>
                <w:szCs w:val="21"/>
              </w:rPr>
              <w:t>February 27,</w:t>
            </w:r>
            <w:r w:rsidRPr="005A4C2C">
              <w:rPr>
                <w:rFonts w:ascii="Calibri" w:eastAsia="Calibri" w:hAnsi="Calibri" w:cs="Times New Roman"/>
                <w:sz w:val="21"/>
                <w:szCs w:val="21"/>
              </w:rPr>
              <w:t xml:space="preserve"> 2014</w:t>
            </w:r>
          </w:p>
          <w:p w:rsidR="000A4B4A" w:rsidRPr="005A4C2C" w:rsidRDefault="005A4C2C" w:rsidP="005A4C2C">
            <w:pPr>
              <w:jc w:val="center"/>
              <w:rPr>
                <w:rFonts w:asciiTheme="minorHAnsi" w:hAnsiTheme="minorHAnsi"/>
              </w:rPr>
            </w:pPr>
            <w:r w:rsidRPr="005A4C2C">
              <w:rPr>
                <w:rFonts w:ascii="Calibri" w:eastAsia="Calibri" w:hAnsi="Calibri" w:cs="Times New Roman"/>
                <w:sz w:val="21"/>
                <w:szCs w:val="21"/>
              </w:rPr>
              <w:t>Location: Food Court in Fashion Square Mall in Sherman Oaks, CA</w:t>
            </w:r>
          </w:p>
        </w:tc>
      </w:tr>
    </w:tbl>
    <w:p w:rsidR="00F058CA" w:rsidRPr="005A4C2C" w:rsidRDefault="00F058CA" w:rsidP="000A4B4A">
      <w:pPr>
        <w:pStyle w:val="NoSpacing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9812"/>
      </w:tblGrid>
      <w:tr w:rsidR="000A4B4A" w:rsidRPr="005A4C2C" w:rsidTr="00D73352">
        <w:tc>
          <w:tcPr>
            <w:tcW w:w="628" w:type="dxa"/>
          </w:tcPr>
          <w:p w:rsidR="000A4B4A" w:rsidRPr="005A4C2C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A4B4A" w:rsidRDefault="0074701F" w:rsidP="005832E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 TO ORDER: The meeting was called to order at 5:30 P.M. by Howard Katchen, Treasurer and Finance Committee Chairman.</w:t>
            </w:r>
          </w:p>
          <w:p w:rsidR="00EF3426" w:rsidRPr="005A4C2C" w:rsidRDefault="00EF3426" w:rsidP="005832E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A4B4A" w:rsidRPr="005A4C2C" w:rsidTr="00D73352">
        <w:tc>
          <w:tcPr>
            <w:tcW w:w="628" w:type="dxa"/>
          </w:tcPr>
          <w:p w:rsidR="000A4B4A" w:rsidRPr="005A4C2C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A4B4A" w:rsidRDefault="002543DB" w:rsidP="0087506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ATTENDANCE: </w:t>
            </w:r>
            <w:r w:rsidR="00875065">
              <w:rPr>
                <w:rFonts w:asciiTheme="minorHAnsi" w:hAnsiTheme="minorHAnsi"/>
              </w:rPr>
              <w:t>There were five (5) Finance Committee members present: Howard, Katchen; Linda Brooks; Richard Marciniak; Matt Plotkin; and, Ron Ziff. Guest: Carolyn Casavan, SONC Beautification Chair. There was a quorum.</w:t>
            </w:r>
          </w:p>
          <w:p w:rsidR="00EF3426" w:rsidRPr="005A4C2C" w:rsidRDefault="00EF3426" w:rsidP="0087506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A4B4A" w:rsidRPr="005A4C2C" w:rsidTr="00D73352">
        <w:tc>
          <w:tcPr>
            <w:tcW w:w="628" w:type="dxa"/>
          </w:tcPr>
          <w:p w:rsidR="000A4B4A" w:rsidRPr="005A4C2C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A4B4A" w:rsidRDefault="0082180A" w:rsidP="000F5C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Agenda Item 2 (MINUTES): A motion to approve the minutes of </w:t>
            </w:r>
            <w:r w:rsidR="000F5C63">
              <w:rPr>
                <w:rFonts w:asciiTheme="minorHAnsi" w:hAnsiTheme="minorHAnsi"/>
              </w:rPr>
              <w:t>January 30</w:t>
            </w:r>
            <w:r>
              <w:rPr>
                <w:rFonts w:asciiTheme="minorHAnsi" w:hAnsiTheme="minorHAnsi"/>
              </w:rPr>
              <w:t xml:space="preserve">, 2014 was made by </w:t>
            </w:r>
            <w:r w:rsidR="00CF7B45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on Ziff, second by Richard Marciniak, and approved unanimously.</w:t>
            </w:r>
          </w:p>
          <w:p w:rsidR="00EF3426" w:rsidRPr="005A4C2C" w:rsidRDefault="00EF3426" w:rsidP="000F5C6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A4B4A" w:rsidRPr="005A4C2C" w:rsidTr="00D73352">
        <w:tc>
          <w:tcPr>
            <w:tcW w:w="628" w:type="dxa"/>
          </w:tcPr>
          <w:p w:rsidR="000A4B4A" w:rsidRPr="005A4C2C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A4B4A" w:rsidRDefault="000F5C63" w:rsidP="005832E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Agenda Item 3: Howard Katchen reviewed and discussed the financial report and current financial status. Currently, there is </w:t>
            </w:r>
            <w:r w:rsidR="00040067" w:rsidRPr="00040067">
              <w:rPr>
                <w:rFonts w:asciiTheme="minorHAnsi" w:hAnsiTheme="minorHAnsi"/>
              </w:rPr>
              <w:t>$27,778.91 in unused funds.  Motion to approve by Matt Plotkin, second by Richard Marciniak, approved unanimously.</w:t>
            </w:r>
          </w:p>
          <w:p w:rsidR="00040067" w:rsidRPr="005A4C2C" w:rsidRDefault="00040067" w:rsidP="005832E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A4B4A" w:rsidRPr="005A4C2C" w:rsidTr="00D73352">
        <w:tc>
          <w:tcPr>
            <w:tcW w:w="628" w:type="dxa"/>
          </w:tcPr>
          <w:p w:rsidR="000A4B4A" w:rsidRPr="005A4C2C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A4B4A" w:rsidRDefault="002461B8" w:rsidP="005832EA">
            <w:pPr>
              <w:pStyle w:val="NoSpacing"/>
              <w:rPr>
                <w:rFonts w:asciiTheme="minorHAnsi" w:hAnsiTheme="minorHAnsi"/>
              </w:rPr>
            </w:pPr>
            <w:r w:rsidRPr="002461B8">
              <w:rPr>
                <w:rFonts w:asciiTheme="minorHAnsi" w:hAnsiTheme="minorHAnsi"/>
              </w:rPr>
              <w:t xml:space="preserve">Agenda Item 4: Item 4: Action item.  </w:t>
            </w:r>
            <w:r w:rsidRPr="002461B8">
              <w:rPr>
                <w:rFonts w:asciiTheme="minorHAnsi" w:hAnsiTheme="minorHAnsi"/>
                <w:shd w:val="clear" w:color="auto" w:fill="FFFFFF"/>
              </w:rPr>
              <w:t xml:space="preserve">Approve amount correction: expenditure for Green Living Region 4 election outreach event banner from $95.00 to $103.01 paid to Thomas Graphics on 2/11/14. </w:t>
            </w:r>
            <w:r w:rsidRPr="002461B8">
              <w:rPr>
                <w:rFonts w:asciiTheme="minorHAnsi" w:hAnsiTheme="minorHAnsi"/>
              </w:rPr>
              <w:t xml:space="preserve">Motion to approve </w:t>
            </w:r>
            <w:r>
              <w:rPr>
                <w:rFonts w:asciiTheme="minorHAnsi" w:hAnsiTheme="minorHAnsi"/>
              </w:rPr>
              <w:t xml:space="preserve">by Ron Ziff, Second by Linda Brooks, </w:t>
            </w:r>
            <w:r w:rsidRPr="002461B8">
              <w:rPr>
                <w:rFonts w:asciiTheme="minorHAnsi" w:hAnsiTheme="minorHAnsi"/>
              </w:rPr>
              <w:t>and approved unanimously.</w:t>
            </w:r>
          </w:p>
          <w:p w:rsidR="002461B8" w:rsidRPr="002461B8" w:rsidRDefault="002461B8" w:rsidP="005832E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A4B4A" w:rsidRPr="009F3C11" w:rsidTr="00D73352">
        <w:tc>
          <w:tcPr>
            <w:tcW w:w="628" w:type="dxa"/>
          </w:tcPr>
          <w:p w:rsidR="000A4B4A" w:rsidRPr="009F3C11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9F3C11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A4B4A" w:rsidRDefault="00DF5991" w:rsidP="005832EA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  <w:r w:rsidRPr="009F3C11">
              <w:rPr>
                <w:rFonts w:asciiTheme="minorHAnsi" w:hAnsiTheme="minorHAnsi"/>
              </w:rPr>
              <w:t xml:space="preserve">Agenda Item 5: Action item. </w:t>
            </w:r>
            <w:r w:rsidRPr="009F3C1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Approve expenditure to pay $255.00 to Lydia Mather for layout, design two SONC election flyers.</w:t>
            </w:r>
            <w:r w:rsidR="008E507D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 Motion to approve by Richard Marciniak, second by Ron Ziff, and approved unanimously.</w:t>
            </w:r>
          </w:p>
          <w:p w:rsidR="005E36D2" w:rsidRPr="009F3C11" w:rsidRDefault="005E36D2" w:rsidP="005832E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A4B4A" w:rsidRPr="00C23B90" w:rsidTr="00D73352">
        <w:tc>
          <w:tcPr>
            <w:tcW w:w="628" w:type="dxa"/>
          </w:tcPr>
          <w:p w:rsidR="000A4B4A" w:rsidRPr="00C23B90" w:rsidRDefault="00C92586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5B3C29" w:rsidRDefault="005E36D2" w:rsidP="005B3C29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  <w:r w:rsidRPr="00C23B90">
              <w:rPr>
                <w:rFonts w:asciiTheme="minorHAnsi" w:hAnsiTheme="minorHAnsi"/>
              </w:rPr>
              <w:t xml:space="preserve">Agenda Item 6: </w:t>
            </w:r>
            <w:r w:rsidR="00C23B90" w:rsidRPr="00C23B90">
              <w:rPr>
                <w:rFonts w:asciiTheme="minorHAnsi" w:hAnsiTheme="minorHAnsi"/>
              </w:rPr>
              <w:t xml:space="preserve"> Action Item</w:t>
            </w:r>
            <w:r w:rsidR="0004294E">
              <w:rPr>
                <w:rFonts w:asciiTheme="minorHAnsi" w:hAnsiTheme="minorHAnsi"/>
              </w:rPr>
              <w:t xml:space="preserve">. </w:t>
            </w:r>
            <w:r w:rsidR="00C23B90" w:rsidRPr="00C23B90">
              <w:rPr>
                <w:rFonts w:asciiTheme="minorHAnsi" w:hAnsiTheme="minorHAnsi"/>
              </w:rPr>
              <w:t xml:space="preserve"> </w:t>
            </w:r>
            <w:r w:rsidR="00C23B90" w:rsidRPr="00C23B90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Approve ex-post facto expenditure $42.41 paid to Copy Hub on 2/11/14 for printing 200 SONC election outreach flyers</w:t>
            </w:r>
            <w:r w:rsidR="005B3C29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. Motion to approve by Richard Marciniak, second by Matt Plotkin, and approved unanimously.</w:t>
            </w:r>
          </w:p>
          <w:p w:rsidR="00C23B90" w:rsidRPr="00C23B90" w:rsidRDefault="00C23B90" w:rsidP="005832E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564398" w:rsidRDefault="0004294E" w:rsidP="00564398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</w:rPr>
              <w:t>Agenda Item 7:  Action item. Discuss and approve</w:t>
            </w:r>
            <w:r w:rsidR="00BF3B8A">
              <w:rPr>
                <w:rFonts w:asciiTheme="minorHAnsi" w:hAnsiTheme="minorHAnsi"/>
              </w:rPr>
              <w:t xml:space="preserve"> </w:t>
            </w:r>
            <w:r w:rsidR="00564398">
              <w:rPr>
                <w:rFonts w:asciiTheme="minorHAnsi" w:hAnsiTheme="minorHAnsi"/>
              </w:rPr>
              <w:t xml:space="preserve">Board Member reimbursement of $20.00 to Jill Banks Barad for parking, meeting with IMT, Sunkist development project.  </w:t>
            </w:r>
            <w:r w:rsidR="00564398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Motion to approve by Richard Marciniak, second by Howard Katchen, </w:t>
            </w:r>
            <w:r w:rsidR="006740C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a</w:t>
            </w:r>
            <w:r w:rsidR="00564398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pprove</w:t>
            </w:r>
            <w:r w:rsidR="006740C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d by </w:t>
            </w:r>
            <w:r w:rsidR="006740C1">
              <w:rPr>
                <w:rFonts w:asciiTheme="minorHAnsi" w:hAnsiTheme="minorHAnsi"/>
              </w:rPr>
              <w:t>Howard, Katchen, Linda Brooks, Richard Marciniak,  and, Ron Ziff.  A</w:t>
            </w:r>
            <w:r w:rsidR="00564398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bstain</w:t>
            </w:r>
            <w:r w:rsidR="006740C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ed</w:t>
            </w:r>
            <w:r w:rsidR="00564398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 </w:t>
            </w:r>
            <w:r w:rsidR="006740C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by </w:t>
            </w:r>
            <w:r w:rsidR="00564398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Matt Plotkin</w:t>
            </w:r>
            <w:r w:rsidR="006740C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.  A</w:t>
            </w:r>
            <w:r w:rsidR="00564398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pproved 4:5.</w:t>
            </w:r>
          </w:p>
          <w:p w:rsidR="000D6CD3" w:rsidRPr="00C23B90" w:rsidRDefault="000D6CD3" w:rsidP="005832E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0A4B4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D6CD3" w:rsidRDefault="00943035" w:rsidP="00311841">
            <w:pPr>
              <w:pStyle w:val="NoSpacing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hAnsiTheme="minorHAnsi"/>
              </w:rPr>
              <w:t>Agenda Item 8:  Action item.</w:t>
            </w:r>
            <w:r w:rsidR="00311841">
              <w:rPr>
                <w:rFonts w:asciiTheme="minorHAnsi" w:hAnsiTheme="minorHAnsi"/>
              </w:rPr>
              <w:t xml:space="preserve"> </w:t>
            </w:r>
            <w:r w:rsidR="00311841" w:rsidRPr="0031184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Discuss and consider request from Sherry Revord, Chair SONC Outreach Committee for SONC </w:t>
            </w:r>
            <w:r w:rsidR="00311841" w:rsidRPr="00311841">
              <w:rPr>
                <w:rFonts w:asciiTheme="minorHAnsi" w:eastAsia="Times New Roman" w:hAnsiTheme="minorHAnsi" w:cs="Times New Roman"/>
              </w:rPr>
              <w:t>pull-up banner $350.00 and design and print setup for the banner $400.00</w:t>
            </w:r>
            <w:r w:rsidR="00311841">
              <w:rPr>
                <w:rFonts w:asciiTheme="minorHAnsi" w:eastAsia="Times New Roman" w:hAnsiTheme="minorHAnsi" w:cs="Times New Roman"/>
              </w:rPr>
              <w:t>. Motion to approve up to $750</w:t>
            </w:r>
            <w:r w:rsidR="00CF7B45">
              <w:rPr>
                <w:rFonts w:asciiTheme="minorHAnsi" w:eastAsia="Times New Roman" w:hAnsiTheme="minorHAnsi" w:cs="Times New Roman"/>
              </w:rPr>
              <w:t>.00 contingent on</w:t>
            </w:r>
            <w:r w:rsidR="00311841">
              <w:rPr>
                <w:rFonts w:asciiTheme="minorHAnsi" w:eastAsia="Times New Roman" w:hAnsiTheme="minorHAnsi" w:cs="Times New Roman"/>
              </w:rPr>
              <w:t xml:space="preserve"> SONC boa</w:t>
            </w:r>
            <w:r w:rsidR="00EE4D61">
              <w:rPr>
                <w:rFonts w:asciiTheme="minorHAnsi" w:eastAsia="Times New Roman" w:hAnsiTheme="minorHAnsi" w:cs="Times New Roman"/>
              </w:rPr>
              <w:t>rd approv</w:t>
            </w:r>
            <w:r w:rsidR="00CF7B45">
              <w:rPr>
                <w:rFonts w:asciiTheme="minorHAnsi" w:eastAsia="Times New Roman" w:hAnsiTheme="minorHAnsi" w:cs="Times New Roman"/>
              </w:rPr>
              <w:t>al</w:t>
            </w:r>
            <w:r w:rsidR="00EE4D61">
              <w:rPr>
                <w:rFonts w:asciiTheme="minorHAnsi" w:eastAsia="Times New Roman" w:hAnsiTheme="minorHAnsi" w:cs="Times New Roman"/>
              </w:rPr>
              <w:t xml:space="preserve"> </w:t>
            </w:r>
            <w:r w:rsidR="00CF7B45">
              <w:rPr>
                <w:rFonts w:asciiTheme="minorHAnsi" w:eastAsia="Times New Roman" w:hAnsiTheme="minorHAnsi" w:cs="Times New Roman"/>
              </w:rPr>
              <w:t xml:space="preserve">of </w:t>
            </w:r>
            <w:r w:rsidR="00EE4D61">
              <w:rPr>
                <w:rFonts w:asciiTheme="minorHAnsi" w:eastAsia="Times New Roman" w:hAnsiTheme="minorHAnsi" w:cs="Times New Roman"/>
              </w:rPr>
              <w:t xml:space="preserve">artwork and design.  Motion to approve by Richard Marcinick, second by Ron Ziff, and </w:t>
            </w:r>
            <w:r w:rsidR="00EE4D6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approved unanimously. </w:t>
            </w:r>
          </w:p>
          <w:p w:rsidR="00EE4D61" w:rsidRPr="00C23B90" w:rsidRDefault="00EE4D61" w:rsidP="00311841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582C8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E46AC7" w:rsidRDefault="00E46AC7" w:rsidP="00E46AC7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</w:rPr>
              <w:t xml:space="preserve">Agenda Item </w:t>
            </w:r>
            <w:r w:rsidR="009F3F06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:  </w:t>
            </w:r>
            <w:r w:rsidRPr="00311841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Discuss and consider request </w:t>
            </w:r>
            <w:r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for $2,000.00 from San Fernando Valley Audubon Society for Sepulveda Basin Environmental Education Program (SBEEP). Motion tabled to invite a SBEEP representative to present additional information about the program.</w:t>
            </w:r>
          </w:p>
          <w:p w:rsidR="00D73352" w:rsidRDefault="00D73352" w:rsidP="00E46AC7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</w:p>
          <w:p w:rsidR="000D6CD3" w:rsidRPr="00C23B90" w:rsidRDefault="00E46AC7" w:rsidP="00E46A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  </w:t>
            </w:r>
          </w:p>
        </w:tc>
      </w:tr>
      <w:tr w:rsidR="0083729F" w:rsidRPr="00C23B90" w:rsidTr="00D73352">
        <w:tc>
          <w:tcPr>
            <w:tcW w:w="10440" w:type="dxa"/>
            <w:gridSpan w:val="2"/>
          </w:tcPr>
          <w:p w:rsidR="0083729F" w:rsidRDefault="0083729F" w:rsidP="009F3F0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SONC Minutes</w:t>
            </w:r>
            <w:r w:rsidR="001A64C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February, 27, 2014</w:t>
            </w:r>
          </w:p>
          <w:p w:rsidR="0083729F" w:rsidRDefault="0083729F" w:rsidP="009F3F0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Page two</w:t>
            </w:r>
          </w:p>
          <w:p w:rsidR="0083729F" w:rsidRPr="009F3F06" w:rsidRDefault="0083729F" w:rsidP="009F3F06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582C8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D6CD3" w:rsidRPr="009F3F06" w:rsidRDefault="00E10F79" w:rsidP="009F3F06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  <w:r w:rsidRPr="009F3F06">
              <w:rPr>
                <w:rFonts w:asciiTheme="minorHAnsi" w:hAnsiTheme="minorHAnsi"/>
              </w:rPr>
              <w:t xml:space="preserve">Agenda Item </w:t>
            </w:r>
            <w:r w:rsidR="009F3F06" w:rsidRPr="009F3F06">
              <w:rPr>
                <w:rFonts w:asciiTheme="minorHAnsi" w:hAnsiTheme="minorHAnsi"/>
              </w:rPr>
              <w:t>10</w:t>
            </w:r>
            <w:r w:rsidRPr="009F3F06">
              <w:rPr>
                <w:rFonts w:asciiTheme="minorHAnsi" w:hAnsiTheme="minorHAnsi"/>
              </w:rPr>
              <w:t xml:space="preserve">: Action item. </w:t>
            </w:r>
            <w:r w:rsidR="009F3F06" w:rsidRP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Discuss and consider request for $553.00 to purchase neighborhood watch signs for newly formed group North West Sherman Oaks neighborhood watch</w:t>
            </w:r>
            <w:r w:rsid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. Motion to approve pending </w:t>
            </w:r>
            <w:r w:rsidR="00D62DC3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neighborhood participation with additional expenses and approval </w:t>
            </w:r>
            <w:r w:rsid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paperwork fr</w:t>
            </w:r>
            <w:r w:rsidR="00D62DC3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om</w:t>
            </w:r>
            <w:r w:rsid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 DOT</w:t>
            </w:r>
            <w:r w:rsidR="00107BFD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. A</w:t>
            </w:r>
            <w:r w:rsid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pprov</w:t>
            </w:r>
            <w:r w:rsidR="00107BFD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ed</w:t>
            </w:r>
            <w:r w:rsid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 by Ron Ziff, second by</w:t>
            </w:r>
            <w:r w:rsidR="00C57C35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 Richard Marciniak, approved unanimously.</w:t>
            </w:r>
          </w:p>
          <w:p w:rsidR="009F3F06" w:rsidRPr="00C23B90" w:rsidRDefault="009F3F06" w:rsidP="009F3F06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582C8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D6CD3" w:rsidRDefault="00A67624" w:rsidP="00A67624">
            <w:pPr>
              <w:pStyle w:val="NoSpacing"/>
              <w:rPr>
                <w:rFonts w:asciiTheme="minorHAnsi" w:hAnsiTheme="minorHAnsi" w:cs="Times New Roman"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</w:rPr>
              <w:t xml:space="preserve">Agenda Item 11: </w:t>
            </w:r>
            <w:r w:rsidRPr="009F3F06"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 xml:space="preserve">Discuss and consider </w:t>
            </w:r>
            <w:r>
              <w:rPr>
                <w:rFonts w:asciiTheme="minorHAnsi" w:hAnsiTheme="minorHAnsi" w:cs="Times New Roman"/>
                <w:color w:val="000000"/>
                <w:shd w:val="clear" w:color="auto" w:fill="FFFFFF"/>
              </w:rPr>
              <w:t>funding requests for various projects from SONC Beautification Committee presented by Carolyn Casavan, Chair Beautification Committee.</w:t>
            </w:r>
          </w:p>
          <w:p w:rsidR="00A67624" w:rsidRPr="00C23B90" w:rsidRDefault="00A67624" w:rsidP="00A67624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582C8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D6CD3" w:rsidRDefault="00AB36F5" w:rsidP="00582C8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Agenda Item 12: </w:t>
            </w:r>
            <w:r w:rsidR="004C7B04">
              <w:rPr>
                <w:rFonts w:asciiTheme="minorHAnsi" w:hAnsiTheme="minorHAnsi"/>
              </w:rPr>
              <w:t xml:space="preserve">Non agenda items, other business. </w:t>
            </w:r>
            <w:r w:rsidR="00924386">
              <w:rPr>
                <w:rFonts w:asciiTheme="minorHAnsi" w:hAnsiTheme="minorHAnsi"/>
              </w:rPr>
              <w:t xml:space="preserve"> </w:t>
            </w:r>
            <w:r w:rsidR="00CF7B45">
              <w:rPr>
                <w:rFonts w:asciiTheme="minorHAnsi" w:hAnsiTheme="minorHAnsi"/>
              </w:rPr>
              <w:t>Recommendation for</w:t>
            </w:r>
            <w:r w:rsidR="00924386">
              <w:rPr>
                <w:rFonts w:asciiTheme="minorHAnsi" w:hAnsiTheme="minorHAnsi"/>
              </w:rPr>
              <w:t xml:space="preserve"> two c</w:t>
            </w:r>
            <w:r w:rsidR="00CF7B45">
              <w:rPr>
                <w:rFonts w:asciiTheme="minorHAnsi" w:hAnsiTheme="minorHAnsi"/>
              </w:rPr>
              <w:t xml:space="preserve">ompetitive bids </w:t>
            </w:r>
            <w:r w:rsidR="00CF7B45">
              <w:rPr>
                <w:rFonts w:asciiTheme="minorHAnsi" w:hAnsiTheme="minorHAnsi"/>
              </w:rPr>
              <w:t>for project funding requests</w:t>
            </w:r>
            <w:r w:rsidR="00CF7B45">
              <w:rPr>
                <w:rFonts w:asciiTheme="minorHAnsi" w:hAnsiTheme="minorHAnsi"/>
              </w:rPr>
              <w:t xml:space="preserve"> will be discussed at next Finance Committee meeting</w:t>
            </w:r>
            <w:r>
              <w:rPr>
                <w:rFonts w:asciiTheme="minorHAnsi" w:hAnsiTheme="minorHAnsi"/>
              </w:rPr>
              <w:t xml:space="preserve">.  </w:t>
            </w:r>
            <w:r w:rsidR="00467796">
              <w:rPr>
                <w:rFonts w:asciiTheme="minorHAnsi" w:hAnsiTheme="minorHAnsi"/>
              </w:rPr>
              <w:t>.</w:t>
            </w:r>
          </w:p>
          <w:p w:rsidR="004C7B04" w:rsidRPr="00C23B90" w:rsidRDefault="004C7B04" w:rsidP="00582C8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D6CD3" w:rsidRPr="00C23B90" w:rsidTr="00D73352">
        <w:tc>
          <w:tcPr>
            <w:tcW w:w="628" w:type="dxa"/>
          </w:tcPr>
          <w:p w:rsidR="000D6CD3" w:rsidRPr="00C23B90" w:rsidRDefault="000D6CD3" w:rsidP="00582C8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23B90">
              <w:rPr>
                <w:rFonts w:asciiTheme="minorHAnsi" w:hAnsiTheme="minorHAnsi"/>
              </w:rPr>
              <w:t>•</w:t>
            </w:r>
          </w:p>
        </w:tc>
        <w:tc>
          <w:tcPr>
            <w:tcW w:w="9812" w:type="dxa"/>
          </w:tcPr>
          <w:p w:rsidR="000D6CD3" w:rsidRPr="00C23B90" w:rsidRDefault="004C7B04" w:rsidP="004C7B0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Adjournment: 7:53 P.M.</w:t>
            </w:r>
          </w:p>
        </w:tc>
      </w:tr>
      <w:tr w:rsidR="00A02F97" w:rsidRPr="00C23B90" w:rsidTr="00D73352">
        <w:tc>
          <w:tcPr>
            <w:tcW w:w="628" w:type="dxa"/>
          </w:tcPr>
          <w:p w:rsidR="00A02F97" w:rsidRPr="00C23B90" w:rsidRDefault="00A02F97" w:rsidP="00582C8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9812" w:type="dxa"/>
          </w:tcPr>
          <w:p w:rsidR="00A02F97" w:rsidRDefault="00A02F97" w:rsidP="004C7B04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02F97" w:rsidRPr="00C23B90" w:rsidTr="00D73352">
        <w:tc>
          <w:tcPr>
            <w:tcW w:w="10440" w:type="dxa"/>
            <w:gridSpan w:val="2"/>
          </w:tcPr>
          <w:p w:rsidR="00A02F97" w:rsidRDefault="00A02F97" w:rsidP="00A02F97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Respectfully submitted,</w:t>
            </w:r>
          </w:p>
          <w:p w:rsidR="00A02F97" w:rsidRDefault="00A02F97" w:rsidP="00A02F97">
            <w:pPr>
              <w:pStyle w:val="NoSpacing"/>
              <w:jc w:val="center"/>
              <w:rPr>
                <w:rFonts w:asciiTheme="minorHAnsi" w:hAnsiTheme="minorHAnsi"/>
              </w:rPr>
            </w:pPr>
          </w:p>
          <w:p w:rsidR="00A02F97" w:rsidRDefault="00A02F97" w:rsidP="00A02F97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Linda Brooks</w:t>
            </w:r>
          </w:p>
        </w:tc>
      </w:tr>
    </w:tbl>
    <w:p w:rsidR="000A4B4A" w:rsidRPr="00C23B90" w:rsidRDefault="000A4B4A" w:rsidP="000D6CD3">
      <w:pPr>
        <w:pStyle w:val="NoSpacing"/>
        <w:jc w:val="center"/>
        <w:rPr>
          <w:rFonts w:asciiTheme="minorHAnsi" w:hAnsiTheme="minorHAnsi"/>
        </w:rPr>
      </w:pPr>
    </w:p>
    <w:sectPr w:rsidR="000A4B4A" w:rsidRPr="00C23B90" w:rsidSect="00CA34B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A"/>
    <w:rsid w:val="00040067"/>
    <w:rsid w:val="0004294E"/>
    <w:rsid w:val="000A4B4A"/>
    <w:rsid w:val="000D6CD3"/>
    <w:rsid w:val="000F5C63"/>
    <w:rsid w:val="00107BFD"/>
    <w:rsid w:val="001A64CC"/>
    <w:rsid w:val="001E085E"/>
    <w:rsid w:val="00212EC7"/>
    <w:rsid w:val="002461B8"/>
    <w:rsid w:val="002543DB"/>
    <w:rsid w:val="002A3C90"/>
    <w:rsid w:val="00311841"/>
    <w:rsid w:val="00427A66"/>
    <w:rsid w:val="00430828"/>
    <w:rsid w:val="00467796"/>
    <w:rsid w:val="004A351A"/>
    <w:rsid w:val="004C7B04"/>
    <w:rsid w:val="0051281B"/>
    <w:rsid w:val="00564398"/>
    <w:rsid w:val="005832EA"/>
    <w:rsid w:val="005A4C2C"/>
    <w:rsid w:val="005B3C29"/>
    <w:rsid w:val="005E36D2"/>
    <w:rsid w:val="006740C1"/>
    <w:rsid w:val="006B3C4C"/>
    <w:rsid w:val="006C31B2"/>
    <w:rsid w:val="0074701F"/>
    <w:rsid w:val="007B5EC1"/>
    <w:rsid w:val="0082180A"/>
    <w:rsid w:val="0083729F"/>
    <w:rsid w:val="00875065"/>
    <w:rsid w:val="008E507D"/>
    <w:rsid w:val="00924386"/>
    <w:rsid w:val="00943035"/>
    <w:rsid w:val="009F3C11"/>
    <w:rsid w:val="009F3F06"/>
    <w:rsid w:val="00A02F97"/>
    <w:rsid w:val="00A67624"/>
    <w:rsid w:val="00AB36F5"/>
    <w:rsid w:val="00BD470E"/>
    <w:rsid w:val="00BF2999"/>
    <w:rsid w:val="00BF3B8A"/>
    <w:rsid w:val="00C23B90"/>
    <w:rsid w:val="00C57C35"/>
    <w:rsid w:val="00C92586"/>
    <w:rsid w:val="00C938F6"/>
    <w:rsid w:val="00CA34BB"/>
    <w:rsid w:val="00CF7B45"/>
    <w:rsid w:val="00D4648B"/>
    <w:rsid w:val="00D62DC3"/>
    <w:rsid w:val="00D73352"/>
    <w:rsid w:val="00DF5991"/>
    <w:rsid w:val="00E10F79"/>
    <w:rsid w:val="00E46AC7"/>
    <w:rsid w:val="00E70B4F"/>
    <w:rsid w:val="00EB794F"/>
    <w:rsid w:val="00EE4D61"/>
    <w:rsid w:val="00EF3426"/>
    <w:rsid w:val="00F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1281B"/>
    <w:pPr>
      <w:spacing w:after="0" w:line="240" w:lineRule="auto"/>
    </w:pPr>
    <w:rPr>
      <w:rFonts w:eastAsiaTheme="majorEastAsia" w:cstheme="majorBidi"/>
      <w:color w:val="000000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8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color w:val="000000"/>
      <w:szCs w:val="24"/>
    </w:rPr>
  </w:style>
  <w:style w:type="paragraph" w:styleId="NoSpacing">
    <w:name w:val="No Spacing"/>
    <w:uiPriority w:val="1"/>
    <w:qFormat/>
    <w:rsid w:val="000A4B4A"/>
    <w:pPr>
      <w:spacing w:after="0" w:line="240" w:lineRule="auto"/>
    </w:pPr>
  </w:style>
  <w:style w:type="table" w:styleId="TableGrid">
    <w:name w:val="Table Grid"/>
    <w:basedOn w:val="TableNormal"/>
    <w:uiPriority w:val="59"/>
    <w:rsid w:val="000A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1281B"/>
    <w:pPr>
      <w:spacing w:after="0" w:line="240" w:lineRule="auto"/>
    </w:pPr>
    <w:rPr>
      <w:rFonts w:eastAsiaTheme="majorEastAsia" w:cstheme="majorBidi"/>
      <w:color w:val="000000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8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color w:val="000000"/>
      <w:szCs w:val="24"/>
    </w:rPr>
  </w:style>
  <w:style w:type="paragraph" w:styleId="NoSpacing">
    <w:name w:val="No Spacing"/>
    <w:uiPriority w:val="1"/>
    <w:qFormat/>
    <w:rsid w:val="000A4B4A"/>
    <w:pPr>
      <w:spacing w:after="0" w:line="240" w:lineRule="auto"/>
    </w:pPr>
  </w:style>
  <w:style w:type="table" w:styleId="TableGrid">
    <w:name w:val="Table Grid"/>
    <w:basedOn w:val="TableNormal"/>
    <w:uiPriority w:val="59"/>
    <w:rsid w:val="000A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Howard</cp:lastModifiedBy>
  <cp:revision>2</cp:revision>
  <dcterms:created xsi:type="dcterms:W3CDTF">2014-03-23T00:00:00Z</dcterms:created>
  <dcterms:modified xsi:type="dcterms:W3CDTF">2014-03-23T00:00:00Z</dcterms:modified>
</cp:coreProperties>
</file>