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DF2DA7" w:rsidTr="008B47AE">
        <w:trPr>
          <w:trHeight w:val="288"/>
        </w:trPr>
        <w:tc>
          <w:tcPr>
            <w:tcW w:w="3348" w:type="dxa"/>
            <w:vMerge w:val="restart"/>
            <w:tcBorders>
              <w:top w:val="nil"/>
              <w:left w:val="nil"/>
              <w:bottom w:val="nil"/>
              <w:right w:val="nil"/>
            </w:tcBorders>
            <w:shd w:val="clear" w:color="000000" w:fill="FFFFFF"/>
          </w:tcPr>
          <w:p w:rsidR="00DF2DA7" w:rsidRDefault="00DF2DA7" w:rsidP="00563E17">
            <w:pPr>
              <w:keepNext/>
              <w:autoSpaceDE w:val="0"/>
              <w:autoSpaceDN w:val="0"/>
              <w:adjustRightInd w:val="0"/>
              <w:rPr>
                <w:rFonts w:ascii="Arial" w:hAnsi="Arial" w:cs="Arial"/>
                <w:b/>
                <w:bCs/>
                <w:sz w:val="16"/>
                <w:szCs w:val="16"/>
              </w:rPr>
            </w:pPr>
          </w:p>
          <w:p w:rsidR="00DF2DA7" w:rsidRPr="00245528" w:rsidRDefault="00DF2DA7"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DF2DA7" w:rsidRPr="00245528" w:rsidRDefault="00DF2DA7"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DF2DA7" w:rsidRDefault="00DF2DA7"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DF2DA7" w:rsidRPr="00245528" w:rsidRDefault="00DF2DA7"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DF2DA7" w:rsidRPr="00245528" w:rsidRDefault="00DF2DA7"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DF2DA7" w:rsidRPr="00245528" w:rsidRDefault="00DF2DA7"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DF2DA7" w:rsidRPr="00245528" w:rsidRDefault="00DF2DA7"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DF2DA7" w:rsidRPr="00621760" w:rsidRDefault="00DF2DA7"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DF2DA7" w:rsidRPr="00245528" w:rsidRDefault="00DF2DA7"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DF2DA7" w:rsidRPr="00245528" w:rsidRDefault="00DF2DA7"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DF2DA7" w:rsidRPr="00245528" w:rsidRDefault="00DF2DA7"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DF2DA7" w:rsidRPr="0024552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DF2DA7" w:rsidRPr="009F53F8" w:rsidRDefault="00DF2DA7"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DF2DA7" w:rsidRDefault="00DF2DA7" w:rsidP="00563E17">
            <w:pPr>
              <w:keepNext/>
              <w:autoSpaceDE w:val="0"/>
              <w:autoSpaceDN w:val="0"/>
              <w:adjustRightInd w:val="0"/>
              <w:jc w:val="center"/>
              <w:rPr>
                <w:rFonts w:ascii="Arial" w:hAnsi="Arial" w:cs="Arial"/>
              </w:rPr>
            </w:pPr>
          </w:p>
          <w:p w:rsidR="00DF2DA7" w:rsidRDefault="00DF2DA7" w:rsidP="00563E17">
            <w:pPr>
              <w:keepNext/>
              <w:autoSpaceDE w:val="0"/>
              <w:autoSpaceDN w:val="0"/>
              <w:adjustRightInd w:val="0"/>
              <w:jc w:val="center"/>
              <w:rPr>
                <w:rFonts w:ascii="Arial" w:hAnsi="Arial" w:cs="Arial"/>
              </w:rPr>
            </w:pPr>
          </w:p>
          <w:p w:rsidR="00DF2DA7" w:rsidRDefault="00DF2DA7"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DF2DA7" w:rsidRDefault="00DF2DA7" w:rsidP="00563E17">
            <w:pPr>
              <w:keepNext/>
              <w:autoSpaceDE w:val="0"/>
              <w:autoSpaceDN w:val="0"/>
              <w:adjustRightInd w:val="0"/>
              <w:jc w:val="center"/>
              <w:rPr>
                <w:rFonts w:ascii="Arial" w:hAnsi="Arial" w:cs="Arial"/>
                <w:b/>
                <w:bCs/>
                <w:sz w:val="20"/>
                <w:szCs w:val="20"/>
              </w:rPr>
            </w:pPr>
          </w:p>
          <w:p w:rsidR="00DF2DA7" w:rsidRDefault="00DF2DA7" w:rsidP="00563E17">
            <w:pPr>
              <w:keepNext/>
              <w:autoSpaceDE w:val="0"/>
              <w:autoSpaceDN w:val="0"/>
              <w:adjustRightInd w:val="0"/>
              <w:jc w:val="center"/>
              <w:rPr>
                <w:rFonts w:ascii="Arial" w:hAnsi="Arial" w:cs="Arial"/>
                <w:b/>
                <w:bCs/>
                <w:sz w:val="20"/>
                <w:szCs w:val="20"/>
              </w:rPr>
            </w:pPr>
          </w:p>
          <w:p w:rsidR="00DF2DA7" w:rsidRDefault="00DF2DA7" w:rsidP="00563E17">
            <w:pPr>
              <w:keepNext/>
              <w:autoSpaceDE w:val="0"/>
              <w:autoSpaceDN w:val="0"/>
              <w:adjustRightInd w:val="0"/>
              <w:jc w:val="center"/>
              <w:rPr>
                <w:rFonts w:ascii="Arial" w:hAnsi="Arial" w:cs="Arial"/>
                <w:b/>
                <w:bCs/>
                <w:sz w:val="20"/>
                <w:szCs w:val="20"/>
              </w:rPr>
            </w:pPr>
          </w:p>
          <w:p w:rsidR="00DF2DA7" w:rsidRDefault="00DF2DA7"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DF2DA7" w:rsidRDefault="00DF2DA7"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DF2DA7" w:rsidRDefault="00DF2DA7" w:rsidP="00563E17">
            <w:pPr>
              <w:autoSpaceDE w:val="0"/>
              <w:autoSpaceDN w:val="0"/>
              <w:adjustRightInd w:val="0"/>
              <w:jc w:val="center"/>
              <w:rPr>
                <w:rFonts w:ascii="Arial" w:hAnsi="Arial" w:cs="Arial"/>
                <w:sz w:val="8"/>
                <w:szCs w:val="8"/>
              </w:rPr>
            </w:pPr>
          </w:p>
          <w:p w:rsidR="00DF2DA7" w:rsidRDefault="00DF2DA7"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DF2DA7" w:rsidRDefault="00DF2DA7"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DF2DA7" w:rsidRDefault="00DF2DA7"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DF2DA7" w:rsidRDefault="00DF2DA7"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DF2DA7" w:rsidRDefault="00DF2DA7" w:rsidP="00563E17">
            <w:pPr>
              <w:autoSpaceDE w:val="0"/>
              <w:autoSpaceDN w:val="0"/>
              <w:adjustRightInd w:val="0"/>
              <w:jc w:val="center"/>
              <w:rPr>
                <w:rFonts w:ascii="Arial" w:hAnsi="Arial" w:cs="Arial"/>
                <w:sz w:val="14"/>
                <w:szCs w:val="14"/>
              </w:rPr>
            </w:pPr>
          </w:p>
          <w:p w:rsidR="00DF2DA7" w:rsidRDefault="00DF2DA7"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DF2DA7" w:rsidRDefault="00DF2DA7" w:rsidP="00563E17">
            <w:pPr>
              <w:autoSpaceDE w:val="0"/>
              <w:autoSpaceDN w:val="0"/>
              <w:adjustRightInd w:val="0"/>
              <w:jc w:val="center"/>
              <w:rPr>
                <w:rFonts w:ascii="Arial" w:hAnsi="Arial" w:cs="Arial"/>
                <w:sz w:val="14"/>
                <w:szCs w:val="14"/>
              </w:rPr>
            </w:pPr>
          </w:p>
          <w:p w:rsidR="00DF2DA7" w:rsidRPr="00A30EA3" w:rsidRDefault="00DF2DA7"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DF2DA7" w:rsidRPr="00CF7E17" w:rsidTr="008B47AE">
        <w:trPr>
          <w:trHeight w:val="1680"/>
        </w:trPr>
        <w:tc>
          <w:tcPr>
            <w:tcW w:w="3348" w:type="dxa"/>
            <w:vMerge/>
            <w:tcBorders>
              <w:top w:val="nil"/>
              <w:left w:val="nil"/>
              <w:bottom w:val="nil"/>
              <w:right w:val="nil"/>
            </w:tcBorders>
            <w:shd w:val="clear" w:color="000000" w:fill="FFFFFF"/>
          </w:tcPr>
          <w:p w:rsidR="00DF2DA7" w:rsidRPr="00CF7E17" w:rsidRDefault="00DF2DA7"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DF2DA7" w:rsidRPr="00CF7E17" w:rsidRDefault="00DF2DA7" w:rsidP="00563E17">
            <w:pPr>
              <w:keepNext/>
              <w:autoSpaceDE w:val="0"/>
              <w:autoSpaceDN w:val="0"/>
              <w:adjustRightInd w:val="0"/>
              <w:jc w:val="center"/>
              <w:rPr>
                <w:rFonts w:ascii="Lucida Sans" w:hAnsi="Lucida Sans" w:cs="Lucida Sans"/>
                <w:sz w:val="32"/>
                <w:szCs w:val="32"/>
              </w:rPr>
            </w:pPr>
            <w:r w:rsidRPr="00820AA1">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DF2DA7" w:rsidRPr="00621760" w:rsidRDefault="00DF2DA7"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DF2DA7" w:rsidRDefault="00DF2DA7"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DF2DA7" w:rsidRDefault="00DF2DA7"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Regular </w:t>
            </w:r>
            <w:r w:rsidRPr="00FA4252">
              <w:rPr>
                <w:rFonts w:ascii="Garamond" w:hAnsi="Garamond" w:cs="Garamond"/>
                <w:b/>
                <w:bCs/>
                <w:color w:val="000000"/>
                <w:sz w:val="32"/>
                <w:szCs w:val="32"/>
                <w:highlight w:val="white"/>
              </w:rPr>
              <w:t>Meeting</w:t>
            </w:r>
          </w:p>
          <w:p w:rsidR="00DF2DA7" w:rsidRDefault="00DF2DA7"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July 3</w:t>
            </w:r>
            <w:r w:rsidRPr="00FA4252">
              <w:rPr>
                <w:rFonts w:ascii="Garamond" w:hAnsi="Garamond" w:cs="Garamond"/>
                <w:b/>
                <w:bCs/>
                <w:color w:val="000000"/>
                <w:sz w:val="32"/>
                <w:szCs w:val="32"/>
                <w:highlight w:val="white"/>
              </w:rPr>
              <w:t>, 201</w:t>
            </w:r>
            <w:r>
              <w:rPr>
                <w:rFonts w:ascii="Garamond" w:hAnsi="Garamond" w:cs="Garamond"/>
                <w:b/>
                <w:bCs/>
                <w:color w:val="000000"/>
                <w:sz w:val="32"/>
                <w:szCs w:val="32"/>
                <w:highlight w:val="white"/>
              </w:rPr>
              <w:t>8</w:t>
            </w:r>
          </w:p>
          <w:p w:rsidR="00DF2DA7" w:rsidRDefault="00DF2DA7"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DF2DA7" w:rsidRDefault="00DF2DA7"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Council Office</w:t>
            </w:r>
          </w:p>
          <w:p w:rsidR="00DF2DA7" w:rsidRPr="00FA4252" w:rsidRDefault="00DF2DA7" w:rsidP="009A55D7">
            <w:pPr>
              <w:autoSpaceDE w:val="0"/>
              <w:autoSpaceDN w:val="0"/>
              <w:adjustRightInd w:val="0"/>
              <w:jc w:val="center"/>
              <w:rPr>
                <w:rFonts w:ascii="Garamond" w:hAnsi="Garamond" w:cs="Garamond"/>
                <w:b/>
                <w:bCs/>
                <w:color w:val="000000"/>
                <w:sz w:val="32"/>
                <w:szCs w:val="32"/>
                <w:highlight w:val="white"/>
              </w:rPr>
            </w:pPr>
            <w:smartTag w:uri="urn:schemas-microsoft-com:office:smarttags" w:element="place">
              <w:smartTag w:uri="urn:schemas-microsoft-com:office:smarttags" w:element="address">
                <w:smartTag w:uri="urn:schemas-microsoft-com:office:smarttags" w:element="Street">
                  <w:r>
                    <w:rPr>
                      <w:rFonts w:ascii="Garamond" w:hAnsi="Garamond" w:cs="Garamond"/>
                      <w:b/>
                      <w:bCs/>
                      <w:color w:val="000000"/>
                      <w:sz w:val="32"/>
                      <w:szCs w:val="32"/>
                      <w:highlight w:val="white"/>
                    </w:rPr>
                    <w:t>14930 Ventura Blvd #210</w:t>
                  </w:r>
                </w:smartTag>
              </w:smartTag>
            </w:smartTag>
          </w:p>
          <w:p w:rsidR="00DF2DA7" w:rsidRPr="00B91148" w:rsidRDefault="00DF2DA7" w:rsidP="0062176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DF2DA7" w:rsidRPr="00CF7E17" w:rsidRDefault="00DF2DA7" w:rsidP="00563E17">
            <w:pPr>
              <w:autoSpaceDE w:val="0"/>
              <w:autoSpaceDN w:val="0"/>
              <w:adjustRightInd w:val="0"/>
              <w:spacing w:after="200" w:line="276" w:lineRule="auto"/>
              <w:rPr>
                <w:rFonts w:ascii="Calibri" w:hAnsi="Calibri" w:cs="Calibri"/>
                <w:sz w:val="32"/>
                <w:szCs w:val="32"/>
              </w:rPr>
            </w:pPr>
          </w:p>
        </w:tc>
      </w:tr>
    </w:tbl>
    <w:p w:rsidR="00DF2DA7" w:rsidRDefault="00DF2DA7" w:rsidP="008B47AE">
      <w:pPr>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Requests must be made within a reasonable time to the telephone number above or to the “contact us” at the website above. Reports and other committee reference materials may be seen on our website under each committee's meeting agenda. Agendas are posted publicly in the window of SO Public Library, </w:t>
      </w:r>
      <w:smartTag w:uri="urn:schemas-microsoft-com:office:smarttags" w:element="City">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City">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City">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DF2DA7" w:rsidRDefault="00DF2DA7" w:rsidP="008B47AE">
      <w:pPr>
        <w:jc w:val="both"/>
        <w:rPr>
          <w:rFonts w:ascii="Arial" w:hAnsi="Arial" w:cs="Arial"/>
          <w:color w:val="000000"/>
          <w:sz w:val="16"/>
          <w:shd w:val="clear" w:color="auto" w:fill="FFFFFF"/>
        </w:rPr>
      </w:pPr>
    </w:p>
    <w:p w:rsidR="00DF2DA7" w:rsidRDefault="00DF2DA7" w:rsidP="008B47AE">
      <w:pPr>
        <w:jc w:val="both"/>
        <w:rPr>
          <w:rFonts w:ascii="Arial" w:hAnsi="Arial" w:cs="Arial"/>
          <w:color w:val="000000"/>
          <w:sz w:val="16"/>
          <w:shd w:val="clear" w:color="auto" w:fill="FFFFFF"/>
        </w:rPr>
      </w:pPr>
    </w:p>
    <w:p w:rsidR="00DF2DA7" w:rsidRDefault="00DF2DA7" w:rsidP="008B47AE">
      <w:pPr>
        <w:jc w:val="both"/>
        <w:rPr>
          <w:b/>
          <w:color w:val="000000"/>
          <w:sz w:val="16"/>
          <w:shd w:val="clear" w:color="auto" w:fill="FFFFFF"/>
        </w:rPr>
      </w:pPr>
    </w:p>
    <w:p w:rsidR="00DF2DA7" w:rsidRDefault="00DF2DA7" w:rsidP="008B47AE">
      <w:pPr>
        <w:ind w:left="720"/>
        <w:jc w:val="center"/>
        <w:rPr>
          <w:b/>
          <w:color w:val="000000"/>
          <w:sz w:val="32"/>
          <w:shd w:val="clear" w:color="auto" w:fill="FFFFFF"/>
        </w:rPr>
      </w:pPr>
      <w:r>
        <w:rPr>
          <w:b/>
          <w:color w:val="000000"/>
          <w:sz w:val="32"/>
          <w:shd w:val="clear" w:color="auto" w:fill="FFFFFF"/>
        </w:rPr>
        <w:t>AGENDA</w:t>
      </w:r>
    </w:p>
    <w:p w:rsidR="00DF2DA7" w:rsidRPr="0094313A" w:rsidRDefault="00DF2DA7"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DF2DA7" w:rsidRPr="0094313A" w:rsidRDefault="00DF2DA7" w:rsidP="008B47AE">
      <w:pPr>
        <w:ind w:left="720"/>
        <w:rPr>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xecutive Committee Minutes of Previous meeting</w:t>
      </w:r>
    </w:p>
    <w:p w:rsidR="00DF2DA7" w:rsidRPr="0094313A" w:rsidRDefault="00DF2DA7"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DF2DA7" w:rsidRDefault="00DF2DA7" w:rsidP="00BC197F">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DF2DA7" w:rsidRDefault="00DF2DA7" w:rsidP="00BC197F">
      <w:pPr>
        <w:ind w:left="720"/>
        <w:rPr>
          <w:color w:val="000000"/>
          <w:shd w:val="clear" w:color="auto" w:fill="FFFFFF"/>
        </w:rPr>
      </w:pPr>
      <w:r>
        <w:rPr>
          <w:color w:val="000000"/>
          <w:shd w:val="clear" w:color="auto" w:fill="FFFFFF"/>
        </w:rPr>
        <w:t>Working Group on Park location</w:t>
      </w:r>
    </w:p>
    <w:p w:rsidR="00DF2DA7" w:rsidRDefault="00DF2DA7" w:rsidP="008B47AE">
      <w:pPr>
        <w:ind w:firstLine="720"/>
        <w:rPr>
          <w:color w:val="000000"/>
          <w:shd w:val="clear" w:color="auto" w:fill="FFFFFF"/>
        </w:rPr>
      </w:pPr>
      <w:r w:rsidRPr="0094313A">
        <w:rPr>
          <w:color w:val="000000"/>
          <w:shd w:val="clear" w:color="auto" w:fill="FFFFFF"/>
        </w:rPr>
        <w:t xml:space="preserve">5. </w:t>
      </w:r>
      <w:r>
        <w:rPr>
          <w:b/>
          <w:color w:val="000000"/>
          <w:shd w:val="clear" w:color="auto" w:fill="FFFFFF"/>
        </w:rPr>
        <w:t>Discussion</w:t>
      </w:r>
      <w:r w:rsidRPr="0094313A">
        <w:rPr>
          <w:color w:val="000000"/>
          <w:shd w:val="clear" w:color="auto" w:fill="FFFFFF"/>
        </w:rPr>
        <w:t xml:space="preserve"> </w:t>
      </w:r>
      <w:r>
        <w:rPr>
          <w:color w:val="000000"/>
          <w:shd w:val="clear" w:color="auto" w:fill="FFFFFF"/>
        </w:rPr>
        <w:t>and Action items</w:t>
      </w:r>
      <w:r w:rsidRPr="0094313A">
        <w:rPr>
          <w:color w:val="000000"/>
          <w:shd w:val="clear" w:color="auto" w:fill="FFFFFF"/>
        </w:rPr>
        <w:t xml:space="preserve">   </w:t>
      </w:r>
    </w:p>
    <w:p w:rsidR="00DF2DA7" w:rsidRDefault="00DF2DA7" w:rsidP="00BC197F">
      <w:pPr>
        <w:ind w:left="720"/>
        <w:rPr>
          <w:color w:val="000000"/>
          <w:shd w:val="clear" w:color="auto" w:fill="FFFFFF"/>
        </w:rPr>
      </w:pPr>
      <w:r>
        <w:rPr>
          <w:color w:val="000000"/>
          <w:shd w:val="clear" w:color="auto" w:fill="FFFFFF"/>
        </w:rPr>
        <w:t>A. Action item Approve the continued publication of the Sherman Oaks Newsletter</w:t>
      </w:r>
    </w:p>
    <w:p w:rsidR="00DF2DA7" w:rsidRDefault="00DF2DA7" w:rsidP="00BC197F">
      <w:pPr>
        <w:ind w:left="720"/>
        <w:rPr>
          <w:color w:val="000000"/>
          <w:shd w:val="clear" w:color="auto" w:fill="FFFFFF"/>
        </w:rPr>
      </w:pPr>
      <w:r>
        <w:rPr>
          <w:color w:val="000000"/>
          <w:shd w:val="clear" w:color="auto" w:fill="FFFFFF"/>
        </w:rPr>
        <w:t>B. Choice of Meeting dates for September (17) and November (4 or 13)</w:t>
      </w:r>
    </w:p>
    <w:p w:rsidR="00DF2DA7" w:rsidRDefault="00DF2DA7" w:rsidP="00BC197F">
      <w:pPr>
        <w:ind w:left="720"/>
        <w:rPr>
          <w:color w:val="000000"/>
          <w:shd w:val="clear" w:color="auto" w:fill="FFFFFF"/>
        </w:rPr>
      </w:pPr>
      <w:r>
        <w:rPr>
          <w:color w:val="000000"/>
          <w:shd w:val="clear" w:color="auto" w:fill="FFFFFF"/>
        </w:rPr>
        <w:t xml:space="preserve">C. Board Attendance </w:t>
      </w:r>
    </w:p>
    <w:p w:rsidR="00DF2DA7" w:rsidRDefault="00DF2DA7" w:rsidP="00BC197F">
      <w:pPr>
        <w:ind w:left="720"/>
      </w:pPr>
      <w:r>
        <w:t>D. 2019 NC elections and transition of officers</w:t>
      </w:r>
    </w:p>
    <w:p w:rsidR="00DF2DA7" w:rsidRDefault="00DF2DA7" w:rsidP="00BC197F">
      <w:pPr>
        <w:ind w:left="720"/>
      </w:pPr>
      <w:r>
        <w:t>E. Recruiting Representatives for Together We Serve</w:t>
      </w:r>
    </w:p>
    <w:p w:rsidR="00DF2DA7" w:rsidRDefault="00DF2DA7" w:rsidP="00BC197F">
      <w:pPr>
        <w:ind w:left="720"/>
      </w:pPr>
      <w:r>
        <w:t>F. Board Self Assessment</w:t>
      </w:r>
    </w:p>
    <w:p w:rsidR="00DF2DA7" w:rsidRDefault="00DF2DA7" w:rsidP="00BC197F">
      <w:pPr>
        <w:ind w:left="720"/>
      </w:pPr>
      <w:r>
        <w:t>G. DONE Survey</w:t>
      </w:r>
    </w:p>
    <w:p w:rsidR="00DF2DA7" w:rsidRDefault="00DF2DA7" w:rsidP="00BC197F">
      <w:pPr>
        <w:ind w:left="720"/>
        <w:rPr>
          <w:b/>
          <w:color w:val="000000"/>
          <w:shd w:val="clear" w:color="auto" w:fill="FFFFFF"/>
        </w:rPr>
      </w:pPr>
      <w:r>
        <w:t>H. Duties of the Treasurer and Finance Committee</w:t>
      </w:r>
    </w:p>
    <w:p w:rsidR="00DF2DA7" w:rsidRPr="00BF3B1A" w:rsidRDefault="00DF2DA7" w:rsidP="008B47AE">
      <w:pPr>
        <w:ind w:firstLine="720"/>
        <w:rPr>
          <w:color w:val="000000"/>
          <w:shd w:val="clear" w:color="auto" w:fill="FFFFFF"/>
        </w:rPr>
      </w:pPr>
    </w:p>
    <w:p w:rsidR="00DF2DA7" w:rsidRDefault="00DF2DA7"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DF2DA7" w:rsidRDefault="00DF2DA7" w:rsidP="008B47AE">
      <w:pPr>
        <w:ind w:firstLine="720"/>
        <w:rPr>
          <w:rFonts w:cs="Calibri"/>
          <w:color w:val="000000"/>
        </w:rPr>
      </w:pPr>
      <w:r>
        <w:rPr>
          <w:rFonts w:cs="Calibri"/>
          <w:color w:val="000000"/>
        </w:rPr>
        <w:tab/>
        <w:t>Monthly Expense Report</w:t>
      </w:r>
    </w:p>
    <w:p w:rsidR="00DF2DA7" w:rsidRDefault="00DF2DA7" w:rsidP="008B47AE">
      <w:pPr>
        <w:ind w:firstLine="720"/>
        <w:rPr>
          <w:color w:val="000000"/>
        </w:rPr>
      </w:pPr>
      <w:r w:rsidRPr="0094313A">
        <w:rPr>
          <w:color w:val="000000"/>
        </w:rPr>
        <w:t xml:space="preserve">7.  </w:t>
      </w:r>
      <w:r>
        <w:rPr>
          <w:color w:val="000000"/>
        </w:rPr>
        <w:t xml:space="preserve"> Agenda for July 9 Board meeting</w:t>
      </w:r>
    </w:p>
    <w:p w:rsidR="00DF2DA7" w:rsidRPr="00197E3C" w:rsidRDefault="00DF2DA7" w:rsidP="008B47AE">
      <w:pPr>
        <w:ind w:firstLine="720"/>
        <w:rPr>
          <w:color w:val="000000"/>
          <w:shd w:val="clear" w:color="auto" w:fill="FFFFFF"/>
        </w:rPr>
      </w:pPr>
      <w:r>
        <w:rPr>
          <w:color w:val="000000"/>
        </w:rPr>
        <w:t xml:space="preserve">8. </w:t>
      </w:r>
      <w:r w:rsidRPr="0094313A">
        <w:rPr>
          <w:color w:val="000000"/>
          <w:shd w:val="clear" w:color="auto" w:fill="FFFFFF"/>
        </w:rPr>
        <w:t>Announcements from the Executive Committee on items within SONC’s Jurisdiction</w:t>
      </w:r>
    </w:p>
    <w:p w:rsidR="00DF2DA7" w:rsidRPr="002076D1" w:rsidRDefault="00DF2DA7" w:rsidP="008B47AE">
      <w:pPr>
        <w:ind w:firstLine="720"/>
        <w:rPr>
          <w:color w:val="000000"/>
          <w:shd w:val="clear" w:color="auto" w:fill="FFFFFF"/>
        </w:rPr>
      </w:pPr>
      <w:r>
        <w:rPr>
          <w:color w:val="000000"/>
          <w:shd w:val="clear" w:color="auto" w:fill="FFFFFF"/>
        </w:rPr>
        <w:t>9</w:t>
      </w:r>
      <w:r w:rsidRPr="0094313A">
        <w:rPr>
          <w:color w:val="000000"/>
          <w:shd w:val="clear" w:color="auto" w:fill="FFFFFF"/>
        </w:rPr>
        <w:t>.   A</w:t>
      </w:r>
      <w:r w:rsidRPr="0094313A">
        <w:rPr>
          <w:shd w:val="clear" w:color="auto" w:fill="FFFFFF"/>
        </w:rPr>
        <w:t>djou</w:t>
      </w:r>
      <w:r>
        <w:rPr>
          <w:shd w:val="clear" w:color="auto" w:fill="FFFFFF"/>
        </w:rPr>
        <w:t>rn</w:t>
      </w:r>
    </w:p>
    <w:p w:rsidR="00DF2DA7" w:rsidRDefault="00DF2DA7" w:rsidP="00621760">
      <w:pPr>
        <w:autoSpaceDE w:val="0"/>
        <w:autoSpaceDN w:val="0"/>
        <w:adjustRightInd w:val="0"/>
        <w:ind w:left="720" w:firstLine="90"/>
        <w:jc w:val="both"/>
      </w:pPr>
    </w:p>
    <w:sectPr w:rsidR="00DF2DA7"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4D"/>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2D29"/>
    <w:rsid w:val="00033CF7"/>
    <w:rsid w:val="0004179E"/>
    <w:rsid w:val="00054B50"/>
    <w:rsid w:val="00064EC0"/>
    <w:rsid w:val="00095257"/>
    <w:rsid w:val="000B40EA"/>
    <w:rsid w:val="000B77FE"/>
    <w:rsid w:val="000E7CDF"/>
    <w:rsid w:val="000F3E04"/>
    <w:rsid w:val="000F6A42"/>
    <w:rsid w:val="00117669"/>
    <w:rsid w:val="00142537"/>
    <w:rsid w:val="00146760"/>
    <w:rsid w:val="00192505"/>
    <w:rsid w:val="001958C0"/>
    <w:rsid w:val="00197B83"/>
    <w:rsid w:val="00197E3C"/>
    <w:rsid w:val="001A3A2F"/>
    <w:rsid w:val="001D6ED8"/>
    <w:rsid w:val="001E75B8"/>
    <w:rsid w:val="001F2273"/>
    <w:rsid w:val="002076D1"/>
    <w:rsid w:val="00212035"/>
    <w:rsid w:val="00216FA1"/>
    <w:rsid w:val="00241512"/>
    <w:rsid w:val="00245528"/>
    <w:rsid w:val="0025447D"/>
    <w:rsid w:val="00255779"/>
    <w:rsid w:val="002630B3"/>
    <w:rsid w:val="0026615D"/>
    <w:rsid w:val="00297C3D"/>
    <w:rsid w:val="002A0741"/>
    <w:rsid w:val="0032510F"/>
    <w:rsid w:val="00335CCD"/>
    <w:rsid w:val="00353105"/>
    <w:rsid w:val="00354B30"/>
    <w:rsid w:val="003621E0"/>
    <w:rsid w:val="00387C45"/>
    <w:rsid w:val="0039062F"/>
    <w:rsid w:val="00390F7D"/>
    <w:rsid w:val="003A7247"/>
    <w:rsid w:val="003D1A94"/>
    <w:rsid w:val="003F0786"/>
    <w:rsid w:val="00411F8A"/>
    <w:rsid w:val="0044193F"/>
    <w:rsid w:val="004611D7"/>
    <w:rsid w:val="00490939"/>
    <w:rsid w:val="004A7D31"/>
    <w:rsid w:val="004E683C"/>
    <w:rsid w:val="00533DF4"/>
    <w:rsid w:val="00535D40"/>
    <w:rsid w:val="00554921"/>
    <w:rsid w:val="00563E17"/>
    <w:rsid w:val="0058075E"/>
    <w:rsid w:val="005851DA"/>
    <w:rsid w:val="00587477"/>
    <w:rsid w:val="005A1561"/>
    <w:rsid w:val="005A367C"/>
    <w:rsid w:val="005C62A3"/>
    <w:rsid w:val="005F5D8D"/>
    <w:rsid w:val="005F5F5C"/>
    <w:rsid w:val="006036B6"/>
    <w:rsid w:val="00610F8D"/>
    <w:rsid w:val="00621760"/>
    <w:rsid w:val="006228C7"/>
    <w:rsid w:val="00665641"/>
    <w:rsid w:val="006C1DBD"/>
    <w:rsid w:val="007338AE"/>
    <w:rsid w:val="0076221C"/>
    <w:rsid w:val="0076385D"/>
    <w:rsid w:val="00770A23"/>
    <w:rsid w:val="00773B12"/>
    <w:rsid w:val="00792505"/>
    <w:rsid w:val="007A626C"/>
    <w:rsid w:val="007C4777"/>
    <w:rsid w:val="007D451F"/>
    <w:rsid w:val="007F3B54"/>
    <w:rsid w:val="007F438A"/>
    <w:rsid w:val="007F6A72"/>
    <w:rsid w:val="00820AA1"/>
    <w:rsid w:val="00825828"/>
    <w:rsid w:val="00853F16"/>
    <w:rsid w:val="008B47AE"/>
    <w:rsid w:val="008E4839"/>
    <w:rsid w:val="0092070A"/>
    <w:rsid w:val="00931FF7"/>
    <w:rsid w:val="0094313A"/>
    <w:rsid w:val="009A4215"/>
    <w:rsid w:val="009A55D7"/>
    <w:rsid w:val="009D0C00"/>
    <w:rsid w:val="009E0809"/>
    <w:rsid w:val="009F53F8"/>
    <w:rsid w:val="00A0720E"/>
    <w:rsid w:val="00A1149B"/>
    <w:rsid w:val="00A2511D"/>
    <w:rsid w:val="00A30EA3"/>
    <w:rsid w:val="00A512C8"/>
    <w:rsid w:val="00A52DE9"/>
    <w:rsid w:val="00A93DE1"/>
    <w:rsid w:val="00AB1A5C"/>
    <w:rsid w:val="00B16FAA"/>
    <w:rsid w:val="00B45186"/>
    <w:rsid w:val="00B50D86"/>
    <w:rsid w:val="00B60F39"/>
    <w:rsid w:val="00B91148"/>
    <w:rsid w:val="00BA7C18"/>
    <w:rsid w:val="00BB52EB"/>
    <w:rsid w:val="00BB78C4"/>
    <w:rsid w:val="00BC197F"/>
    <w:rsid w:val="00BC4A61"/>
    <w:rsid w:val="00BD0C61"/>
    <w:rsid w:val="00BD1AB1"/>
    <w:rsid w:val="00BF3B1A"/>
    <w:rsid w:val="00C02E28"/>
    <w:rsid w:val="00C43F79"/>
    <w:rsid w:val="00C573FB"/>
    <w:rsid w:val="00C80617"/>
    <w:rsid w:val="00CA51A8"/>
    <w:rsid w:val="00CB757A"/>
    <w:rsid w:val="00CB7691"/>
    <w:rsid w:val="00CE0F07"/>
    <w:rsid w:val="00CF538B"/>
    <w:rsid w:val="00CF7E17"/>
    <w:rsid w:val="00D3604D"/>
    <w:rsid w:val="00D4704E"/>
    <w:rsid w:val="00DC4526"/>
    <w:rsid w:val="00DD719D"/>
    <w:rsid w:val="00DF2DA7"/>
    <w:rsid w:val="00E06B64"/>
    <w:rsid w:val="00E1427D"/>
    <w:rsid w:val="00E15C4F"/>
    <w:rsid w:val="00E644C2"/>
    <w:rsid w:val="00E70B3B"/>
    <w:rsid w:val="00E7676E"/>
    <w:rsid w:val="00E945A7"/>
    <w:rsid w:val="00EA5D9A"/>
    <w:rsid w:val="00EC73EB"/>
    <w:rsid w:val="00EF4394"/>
    <w:rsid w:val="00EF549D"/>
    <w:rsid w:val="00EF5687"/>
    <w:rsid w:val="00EF76CF"/>
    <w:rsid w:val="00F05121"/>
    <w:rsid w:val="00F42B53"/>
    <w:rsid w:val="00F6155F"/>
    <w:rsid w:val="00F84515"/>
    <w:rsid w:val="00FA224A"/>
    <w:rsid w:val="00FA4252"/>
    <w:rsid w:val="00FE562D"/>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965356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Pages>
  <Words>498</Words>
  <Characters>2845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9</cp:revision>
  <dcterms:created xsi:type="dcterms:W3CDTF">2018-06-15T14:13:00Z</dcterms:created>
  <dcterms:modified xsi:type="dcterms:W3CDTF">2018-06-29T20:58:00Z</dcterms:modified>
</cp:coreProperties>
</file>